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20" w:rsidRPr="00E01E20" w:rsidRDefault="0081425A" w:rsidP="00D635D3">
      <w:pPr>
        <w:spacing w:after="40" w:line="264" w:lineRule="auto"/>
        <w:jc w:val="center"/>
        <w:rPr>
          <w:i/>
          <w:sz w:val="20"/>
          <w:szCs w:val="20"/>
        </w:rPr>
      </w:pPr>
      <w:bookmarkStart w:id="0" w:name="_GoBack"/>
      <w:bookmarkEnd w:id="0"/>
      <w:r>
        <w:rPr>
          <w:b/>
          <w:noProof/>
          <w:sz w:val="36"/>
          <w:szCs w:val="36"/>
          <w:lang w:eastAsia="en-AU"/>
        </w:rPr>
        <w:drawing>
          <wp:anchor distT="0" distB="0" distL="114300" distR="114300" simplePos="0" relativeHeight="251661312" behindDoc="0" locked="0" layoutInCell="1" allowOverlap="1" wp14:anchorId="5865DE2F" wp14:editId="5709940E">
            <wp:simplePos x="0" y="0"/>
            <wp:positionH relativeFrom="column">
              <wp:posOffset>12065</wp:posOffset>
            </wp:positionH>
            <wp:positionV relativeFrom="paragraph">
              <wp:posOffset>195580</wp:posOffset>
            </wp:positionV>
            <wp:extent cx="1570990" cy="1555750"/>
            <wp:effectExtent l="0" t="0" r="0" b="6350"/>
            <wp:wrapThrough wrapText="bothSides">
              <wp:wrapPolygon edited="0">
                <wp:start x="8120" y="0"/>
                <wp:lineTo x="5762" y="793"/>
                <wp:lineTo x="1572" y="3438"/>
                <wp:lineTo x="262" y="6877"/>
                <wp:lineTo x="0" y="7935"/>
                <wp:lineTo x="0" y="14018"/>
                <wp:lineTo x="1310" y="16927"/>
                <wp:lineTo x="1310" y="17721"/>
                <wp:lineTo x="6286" y="21159"/>
                <wp:lineTo x="8643" y="21424"/>
                <wp:lineTo x="13358" y="21424"/>
                <wp:lineTo x="14406" y="21159"/>
                <wp:lineTo x="15715" y="18779"/>
                <wp:lineTo x="15977" y="16927"/>
                <wp:lineTo x="17287" y="13489"/>
                <wp:lineTo x="17287" y="12696"/>
                <wp:lineTo x="21216" y="10844"/>
                <wp:lineTo x="21216" y="7141"/>
                <wp:lineTo x="20168" y="5290"/>
                <wp:lineTo x="18597" y="4232"/>
                <wp:lineTo x="18859" y="3174"/>
                <wp:lineTo x="14406" y="264"/>
                <wp:lineTo x="12049" y="0"/>
                <wp:lineTo x="8120" y="0"/>
              </wp:wrapPolygon>
            </wp:wrapThrough>
            <wp:docPr id="1" name="Picture 1" descr="Macintosh HD:Users:barry:Desktop:Clasax:Clasax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y:Desktop:Clasax:Clasax Logo.p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099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E20" w:rsidRPr="00E01E20">
        <w:rPr>
          <w:i/>
          <w:sz w:val="20"/>
          <w:szCs w:val="20"/>
        </w:rPr>
        <w:t>The Clarinet and Saxophone Society of Victoria is pleased to present</w:t>
      </w:r>
    </w:p>
    <w:p w:rsidR="0098240E" w:rsidRDefault="003B43E4" w:rsidP="0081425A">
      <w:pPr>
        <w:spacing w:after="40" w:line="264" w:lineRule="auto"/>
        <w:ind w:firstLine="709"/>
        <w:rPr>
          <w:b/>
          <w:sz w:val="40"/>
          <w:szCs w:val="40"/>
        </w:rPr>
      </w:pPr>
      <w:r>
        <w:rPr>
          <w:b/>
          <w:sz w:val="40"/>
          <w:szCs w:val="40"/>
        </w:rPr>
        <w:t>2018 Professional Development Day for</w:t>
      </w:r>
    </w:p>
    <w:p w:rsidR="003B43E4" w:rsidRDefault="003B43E4" w:rsidP="00D635D3">
      <w:pPr>
        <w:spacing w:after="40" w:line="264" w:lineRule="auto"/>
        <w:jc w:val="center"/>
        <w:rPr>
          <w:b/>
          <w:sz w:val="40"/>
          <w:szCs w:val="40"/>
        </w:rPr>
      </w:pPr>
      <w:r>
        <w:rPr>
          <w:b/>
          <w:sz w:val="40"/>
          <w:szCs w:val="40"/>
        </w:rPr>
        <w:t>Clarinet and Saxophone Teachers</w:t>
      </w:r>
    </w:p>
    <w:p w:rsidR="003B43E4" w:rsidRDefault="007318A2" w:rsidP="00D635D3">
      <w:pPr>
        <w:spacing w:after="40" w:line="264" w:lineRule="auto"/>
        <w:jc w:val="center"/>
        <w:rPr>
          <w:b/>
          <w:sz w:val="40"/>
          <w:szCs w:val="40"/>
        </w:rPr>
      </w:pPr>
      <w:r>
        <w:rPr>
          <w:b/>
          <w:sz w:val="40"/>
          <w:szCs w:val="40"/>
        </w:rPr>
        <w:t>With Paul Jenkins</w:t>
      </w:r>
    </w:p>
    <w:p w:rsidR="003B43E4" w:rsidRDefault="003B43E4" w:rsidP="00D635D3">
      <w:pPr>
        <w:spacing w:after="40" w:line="264" w:lineRule="auto"/>
        <w:jc w:val="center"/>
        <w:rPr>
          <w:b/>
          <w:sz w:val="40"/>
          <w:szCs w:val="40"/>
        </w:rPr>
      </w:pPr>
      <w:r>
        <w:rPr>
          <w:b/>
          <w:sz w:val="40"/>
          <w:szCs w:val="40"/>
        </w:rPr>
        <w:t>Saturday, April 28, 2018     2-5 pm</w:t>
      </w:r>
    </w:p>
    <w:p w:rsidR="003B43E4" w:rsidRDefault="003B43E4" w:rsidP="00D635D3">
      <w:pPr>
        <w:spacing w:after="120" w:line="264" w:lineRule="auto"/>
        <w:jc w:val="center"/>
        <w:rPr>
          <w:b/>
          <w:sz w:val="28"/>
          <w:szCs w:val="28"/>
        </w:rPr>
      </w:pPr>
      <w:r>
        <w:rPr>
          <w:b/>
          <w:sz w:val="28"/>
          <w:szCs w:val="28"/>
        </w:rPr>
        <w:t>Ashburton Community Centre, 160 High St., Ashburton</w:t>
      </w:r>
    </w:p>
    <w:p w:rsidR="003B43E4" w:rsidRPr="00292AFD" w:rsidRDefault="00D635D3" w:rsidP="00D635D3">
      <w:pPr>
        <w:spacing w:after="60" w:line="252" w:lineRule="auto"/>
        <w:ind w:firstLine="3544"/>
        <w:rPr>
          <w:sz w:val="24"/>
          <w:szCs w:val="24"/>
        </w:rPr>
      </w:pPr>
      <w:r w:rsidRPr="00292AFD">
        <w:rPr>
          <w:rFonts w:eastAsia="Times New Roman"/>
          <w:noProof/>
          <w:sz w:val="24"/>
          <w:szCs w:val="24"/>
          <w:lang w:eastAsia="en-AU"/>
        </w:rPr>
        <w:drawing>
          <wp:anchor distT="0" distB="0" distL="114300" distR="114300" simplePos="0" relativeHeight="251659264" behindDoc="0" locked="0" layoutInCell="1" allowOverlap="1" wp14:anchorId="1D4FC7AF" wp14:editId="18AC57F9">
            <wp:simplePos x="0" y="0"/>
            <wp:positionH relativeFrom="column">
              <wp:posOffset>330835</wp:posOffset>
            </wp:positionH>
            <wp:positionV relativeFrom="paragraph">
              <wp:posOffset>302260</wp:posOffset>
            </wp:positionV>
            <wp:extent cx="1785620" cy="1787525"/>
            <wp:effectExtent l="0" t="0" r="5080" b="3175"/>
            <wp:wrapSquare wrapText="bothSides"/>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5620"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E4" w:rsidRPr="00292AFD">
        <w:rPr>
          <w:b/>
          <w:sz w:val="24"/>
          <w:szCs w:val="24"/>
        </w:rPr>
        <w:t>1:45 pm</w:t>
      </w:r>
      <w:r w:rsidR="007318A2" w:rsidRPr="00292AFD">
        <w:rPr>
          <w:b/>
          <w:sz w:val="24"/>
          <w:szCs w:val="24"/>
        </w:rPr>
        <w:t>-</w:t>
      </w:r>
      <w:r w:rsidR="003B43E4" w:rsidRPr="00292AFD">
        <w:rPr>
          <w:b/>
          <w:sz w:val="24"/>
          <w:szCs w:val="24"/>
        </w:rPr>
        <w:t>Registration</w:t>
      </w:r>
      <w:r w:rsidR="007318A2" w:rsidRPr="00292AFD">
        <w:rPr>
          <w:sz w:val="24"/>
          <w:szCs w:val="24"/>
        </w:rPr>
        <w:t xml:space="preserve"> </w:t>
      </w:r>
    </w:p>
    <w:p w:rsidR="005E4D83" w:rsidRDefault="00D87303" w:rsidP="00D635D3">
      <w:pPr>
        <w:spacing w:after="60" w:line="252" w:lineRule="auto"/>
        <w:jc w:val="both"/>
        <w:rPr>
          <w:sz w:val="24"/>
          <w:szCs w:val="24"/>
        </w:rPr>
      </w:pPr>
      <w:r w:rsidRPr="00292AFD">
        <w:rPr>
          <w:b/>
          <w:sz w:val="24"/>
          <w:szCs w:val="24"/>
        </w:rPr>
        <w:t>2:00 pm</w:t>
      </w:r>
      <w:r>
        <w:rPr>
          <w:b/>
          <w:sz w:val="28"/>
          <w:szCs w:val="28"/>
        </w:rPr>
        <w:t>-</w:t>
      </w:r>
      <w:r>
        <w:rPr>
          <w:sz w:val="24"/>
          <w:szCs w:val="24"/>
        </w:rPr>
        <w:t>The different ways to approach playing and teaching clarinet, saxophone and flute.</w:t>
      </w:r>
      <w:r w:rsidR="005E4D83">
        <w:rPr>
          <w:sz w:val="24"/>
          <w:szCs w:val="24"/>
        </w:rPr>
        <w:t xml:space="preserve"> Bring your non major instrument for a more hands on workshop.</w:t>
      </w:r>
    </w:p>
    <w:p w:rsidR="003B43E4" w:rsidRPr="00E71FB8" w:rsidRDefault="00D87303" w:rsidP="00D635D3">
      <w:pPr>
        <w:spacing w:after="60" w:line="252" w:lineRule="auto"/>
        <w:jc w:val="both"/>
        <w:rPr>
          <w:sz w:val="24"/>
          <w:szCs w:val="24"/>
        </w:rPr>
      </w:pPr>
      <w:r>
        <w:rPr>
          <w:sz w:val="24"/>
          <w:szCs w:val="24"/>
        </w:rPr>
        <w:t xml:space="preserve">  </w:t>
      </w:r>
      <w:r w:rsidR="007318A2" w:rsidRPr="00292AFD">
        <w:rPr>
          <w:b/>
          <w:sz w:val="24"/>
          <w:szCs w:val="24"/>
        </w:rPr>
        <w:t>3:30 pm</w:t>
      </w:r>
      <w:r w:rsidR="007318A2" w:rsidRPr="007318A2">
        <w:rPr>
          <w:sz w:val="28"/>
          <w:szCs w:val="28"/>
        </w:rPr>
        <w:t xml:space="preserve">- </w:t>
      </w:r>
      <w:r w:rsidR="007318A2" w:rsidRPr="00E71FB8">
        <w:rPr>
          <w:sz w:val="24"/>
          <w:szCs w:val="24"/>
        </w:rPr>
        <w:t>Afternoon Tea</w:t>
      </w:r>
    </w:p>
    <w:p w:rsidR="007318A2" w:rsidRPr="00E71FB8" w:rsidRDefault="007318A2" w:rsidP="00D635D3">
      <w:pPr>
        <w:spacing w:after="60" w:line="252" w:lineRule="auto"/>
        <w:ind w:left="3261" w:hanging="3261"/>
        <w:jc w:val="both"/>
        <w:rPr>
          <w:sz w:val="24"/>
          <w:szCs w:val="24"/>
        </w:rPr>
      </w:pPr>
      <w:r w:rsidRPr="00292AFD">
        <w:rPr>
          <w:b/>
          <w:sz w:val="24"/>
          <w:szCs w:val="24"/>
        </w:rPr>
        <w:t>3:45 pm</w:t>
      </w:r>
      <w:r w:rsidRPr="007318A2">
        <w:rPr>
          <w:sz w:val="28"/>
          <w:szCs w:val="28"/>
        </w:rPr>
        <w:t>-</w:t>
      </w:r>
      <w:r w:rsidRPr="00E71FB8">
        <w:rPr>
          <w:sz w:val="24"/>
          <w:szCs w:val="24"/>
        </w:rPr>
        <w:t xml:space="preserve">Ensemble repertoire for mixed groups and also for like instruments, </w:t>
      </w:r>
      <w:r w:rsidR="004D58C9">
        <w:rPr>
          <w:sz w:val="24"/>
          <w:szCs w:val="24"/>
        </w:rPr>
        <w:t xml:space="preserve">and </w:t>
      </w:r>
      <w:r w:rsidRPr="00E71FB8">
        <w:rPr>
          <w:sz w:val="24"/>
          <w:szCs w:val="24"/>
        </w:rPr>
        <w:t>other books not widely known</w:t>
      </w:r>
      <w:r w:rsidR="00E71FB8" w:rsidRPr="00E71FB8">
        <w:rPr>
          <w:sz w:val="24"/>
          <w:szCs w:val="24"/>
        </w:rPr>
        <w:t xml:space="preserve"> </w:t>
      </w:r>
      <w:r w:rsidR="00D87303">
        <w:rPr>
          <w:sz w:val="24"/>
          <w:szCs w:val="24"/>
        </w:rPr>
        <w:t>(</w:t>
      </w:r>
      <w:r w:rsidRPr="00E71FB8">
        <w:rPr>
          <w:sz w:val="24"/>
          <w:szCs w:val="24"/>
        </w:rPr>
        <w:t>bring your music to share)</w:t>
      </w:r>
      <w:r w:rsidR="00D87303">
        <w:rPr>
          <w:sz w:val="24"/>
          <w:szCs w:val="24"/>
        </w:rPr>
        <w:t>. Paul will give us some thoughts on unison playing</w:t>
      </w:r>
      <w:r w:rsidR="00AC3E80">
        <w:rPr>
          <w:sz w:val="24"/>
          <w:szCs w:val="24"/>
        </w:rPr>
        <w:t>, then simple two part harmony.</w:t>
      </w:r>
      <w:r w:rsidR="00D87303">
        <w:rPr>
          <w:sz w:val="24"/>
          <w:szCs w:val="24"/>
        </w:rPr>
        <w:t xml:space="preserve"> He will also talk about scaffolding for ensembles.</w:t>
      </w:r>
    </w:p>
    <w:p w:rsidR="007318A2" w:rsidRPr="00E71FB8" w:rsidRDefault="007318A2" w:rsidP="00D635D3">
      <w:pPr>
        <w:spacing w:after="120" w:line="252" w:lineRule="auto"/>
        <w:rPr>
          <w:sz w:val="24"/>
          <w:szCs w:val="24"/>
        </w:rPr>
      </w:pPr>
      <w:r w:rsidRPr="00292AFD">
        <w:rPr>
          <w:b/>
          <w:sz w:val="24"/>
          <w:szCs w:val="24"/>
        </w:rPr>
        <w:t>4:</w:t>
      </w:r>
      <w:r w:rsidR="005E4D83">
        <w:rPr>
          <w:b/>
          <w:sz w:val="24"/>
          <w:szCs w:val="24"/>
        </w:rPr>
        <w:t>40</w:t>
      </w:r>
      <w:r w:rsidRPr="00292AFD">
        <w:rPr>
          <w:b/>
          <w:sz w:val="24"/>
          <w:szCs w:val="24"/>
        </w:rPr>
        <w:t xml:space="preserve"> pm</w:t>
      </w:r>
      <w:r w:rsidRPr="007318A2">
        <w:rPr>
          <w:sz w:val="28"/>
          <w:szCs w:val="28"/>
        </w:rPr>
        <w:t>-</w:t>
      </w:r>
      <w:r w:rsidRPr="00E71FB8">
        <w:rPr>
          <w:sz w:val="24"/>
          <w:szCs w:val="24"/>
        </w:rPr>
        <w:t xml:space="preserve">Sturt </w:t>
      </w:r>
      <w:proofErr w:type="spellStart"/>
      <w:r w:rsidRPr="00E71FB8">
        <w:rPr>
          <w:sz w:val="24"/>
          <w:szCs w:val="24"/>
        </w:rPr>
        <w:t>Brownley</w:t>
      </w:r>
      <w:proofErr w:type="spellEnd"/>
      <w:r w:rsidRPr="00E71FB8">
        <w:rPr>
          <w:sz w:val="24"/>
          <w:szCs w:val="24"/>
        </w:rPr>
        <w:t xml:space="preserve"> from </w:t>
      </w:r>
      <w:proofErr w:type="spellStart"/>
      <w:r w:rsidRPr="00E71FB8">
        <w:rPr>
          <w:sz w:val="24"/>
          <w:szCs w:val="24"/>
        </w:rPr>
        <w:t>Daddario</w:t>
      </w:r>
      <w:proofErr w:type="spellEnd"/>
      <w:r w:rsidRPr="00E71FB8">
        <w:rPr>
          <w:sz w:val="24"/>
          <w:szCs w:val="24"/>
        </w:rPr>
        <w:t xml:space="preserve"> reeds showcasing the new saxophone mouthpiece from </w:t>
      </w:r>
      <w:proofErr w:type="spellStart"/>
      <w:r w:rsidRPr="00E71FB8">
        <w:rPr>
          <w:sz w:val="24"/>
          <w:szCs w:val="24"/>
        </w:rPr>
        <w:t>Daddario</w:t>
      </w:r>
      <w:proofErr w:type="spellEnd"/>
    </w:p>
    <w:p w:rsidR="007318A2" w:rsidRDefault="00E71FB8" w:rsidP="00D75D40">
      <w:pPr>
        <w:spacing w:after="0" w:line="252" w:lineRule="auto"/>
        <w:jc w:val="both"/>
        <w:rPr>
          <w:sz w:val="24"/>
          <w:szCs w:val="24"/>
        </w:rPr>
      </w:pPr>
      <w:r w:rsidRPr="00AC3E80">
        <w:rPr>
          <w:b/>
          <w:sz w:val="26"/>
          <w:szCs w:val="26"/>
        </w:rPr>
        <w:t>Paul Jenkins</w:t>
      </w:r>
      <w:r>
        <w:rPr>
          <w:sz w:val="24"/>
          <w:szCs w:val="24"/>
        </w:rPr>
        <w:t xml:space="preserve"> is a graduate of the Victorian College of the Arts and holds a Masters in Music and Grad. Dip. Ed. from Monash University.  He studied clarinet primarily with Kate </w:t>
      </w:r>
      <w:proofErr w:type="spellStart"/>
      <w:r>
        <w:rPr>
          <w:sz w:val="24"/>
          <w:szCs w:val="24"/>
        </w:rPr>
        <w:t>Stockwin</w:t>
      </w:r>
      <w:proofErr w:type="spellEnd"/>
      <w:r>
        <w:rPr>
          <w:sz w:val="24"/>
          <w:szCs w:val="24"/>
        </w:rPr>
        <w:t xml:space="preserve"> and Ian Morgan but also performed in master classes with Robert Schubert, David Griffiths and Paul Champion.  He has performed with many ensembles including Melbourne Youth Orchestra, Melbourne Opera Orchestra, Grainger Wind Symphony and many ‘scratch orchestras.’ He is the founder and current VP of Peninsula Chamber Musicians, Inc.</w:t>
      </w:r>
      <w:r w:rsidR="00AC3E80">
        <w:rPr>
          <w:sz w:val="24"/>
          <w:szCs w:val="24"/>
        </w:rPr>
        <w:t xml:space="preserve"> </w:t>
      </w:r>
    </w:p>
    <w:p w:rsidR="00986F4D" w:rsidRDefault="00E71FB8" w:rsidP="00D75D40">
      <w:pPr>
        <w:spacing w:after="0" w:line="252" w:lineRule="auto"/>
        <w:ind w:firstLine="720"/>
        <w:jc w:val="both"/>
        <w:rPr>
          <w:sz w:val="24"/>
          <w:szCs w:val="24"/>
        </w:rPr>
      </w:pPr>
      <w:r>
        <w:rPr>
          <w:sz w:val="24"/>
          <w:szCs w:val="24"/>
        </w:rPr>
        <w:t>Paul also regularly performs as a woodwind multi-instrumentalist for musical theatre and has performed on flute, oboe and bassoon in community orchestra</w:t>
      </w:r>
      <w:r w:rsidR="002938A1">
        <w:rPr>
          <w:sz w:val="24"/>
          <w:szCs w:val="24"/>
        </w:rPr>
        <w:t>s</w:t>
      </w:r>
      <w:r>
        <w:rPr>
          <w:sz w:val="24"/>
          <w:szCs w:val="24"/>
        </w:rPr>
        <w:t>.  He enjoys studying the repertoire and nuances of the woodwind family and has developed a large bag of trick</w:t>
      </w:r>
      <w:r w:rsidR="00986F4D">
        <w:rPr>
          <w:sz w:val="24"/>
          <w:szCs w:val="24"/>
        </w:rPr>
        <w:t>s over his 20 years of teaching.</w:t>
      </w:r>
    </w:p>
    <w:p w:rsidR="00E71FB8" w:rsidRPr="00E71FB8" w:rsidRDefault="00E71FB8" w:rsidP="00D635D3">
      <w:pPr>
        <w:spacing w:after="0" w:line="252" w:lineRule="auto"/>
        <w:jc w:val="center"/>
        <w:rPr>
          <w:sz w:val="24"/>
          <w:szCs w:val="24"/>
        </w:rPr>
      </w:pPr>
      <w:r>
        <w:rPr>
          <w:sz w:val="24"/>
          <w:szCs w:val="24"/>
        </w:rPr>
        <w:t>___________________________________________________________________________</w:t>
      </w:r>
    </w:p>
    <w:p w:rsidR="003B43E4" w:rsidRDefault="00656E8F" w:rsidP="008A607C">
      <w:pPr>
        <w:spacing w:before="120" w:after="0"/>
        <w:jc w:val="center"/>
        <w:rPr>
          <w:b/>
          <w:sz w:val="24"/>
          <w:szCs w:val="24"/>
        </w:rPr>
      </w:pPr>
      <w:proofErr w:type="spellStart"/>
      <w:r>
        <w:rPr>
          <w:b/>
          <w:sz w:val="24"/>
          <w:szCs w:val="24"/>
        </w:rPr>
        <w:t>Clasax</w:t>
      </w:r>
      <w:proofErr w:type="spellEnd"/>
      <w:r>
        <w:rPr>
          <w:b/>
          <w:sz w:val="24"/>
          <w:szCs w:val="24"/>
        </w:rPr>
        <w:t xml:space="preserve"> PD Day Registration Form 2018</w:t>
      </w:r>
    </w:p>
    <w:p w:rsidR="00656E8F" w:rsidRDefault="00656E8F" w:rsidP="00D635D3">
      <w:pPr>
        <w:spacing w:after="0"/>
        <w:rPr>
          <w:sz w:val="24"/>
          <w:szCs w:val="24"/>
        </w:rPr>
      </w:pPr>
      <w:r>
        <w:rPr>
          <w:sz w:val="24"/>
          <w:szCs w:val="24"/>
        </w:rPr>
        <w:t>Name______________________________________________________________________</w:t>
      </w:r>
    </w:p>
    <w:p w:rsidR="00656E8F" w:rsidRDefault="00656E8F" w:rsidP="00D635D3">
      <w:pPr>
        <w:spacing w:after="0"/>
        <w:rPr>
          <w:sz w:val="24"/>
          <w:szCs w:val="24"/>
        </w:rPr>
      </w:pPr>
      <w:r>
        <w:rPr>
          <w:sz w:val="24"/>
          <w:szCs w:val="24"/>
        </w:rPr>
        <w:t>Address____________________________________________________________________</w:t>
      </w:r>
    </w:p>
    <w:p w:rsidR="00656E8F" w:rsidRDefault="00656E8F" w:rsidP="00D635D3">
      <w:pPr>
        <w:spacing w:after="0"/>
        <w:rPr>
          <w:sz w:val="24"/>
          <w:szCs w:val="24"/>
        </w:rPr>
      </w:pPr>
      <w:r>
        <w:rPr>
          <w:sz w:val="24"/>
          <w:szCs w:val="24"/>
        </w:rPr>
        <w:t>Phone______________________ Email___________________________________________</w:t>
      </w:r>
    </w:p>
    <w:p w:rsidR="00656E8F" w:rsidRDefault="00656E8F" w:rsidP="00D635D3">
      <w:pPr>
        <w:spacing w:after="0"/>
        <w:rPr>
          <w:sz w:val="24"/>
          <w:szCs w:val="24"/>
        </w:rPr>
      </w:pPr>
      <w:r>
        <w:rPr>
          <w:sz w:val="24"/>
          <w:szCs w:val="24"/>
        </w:rPr>
        <w:t xml:space="preserve">Cost-$35 for </w:t>
      </w:r>
      <w:proofErr w:type="spellStart"/>
      <w:r>
        <w:rPr>
          <w:sz w:val="24"/>
          <w:szCs w:val="24"/>
        </w:rPr>
        <w:t>Clasax</w:t>
      </w:r>
      <w:proofErr w:type="spellEnd"/>
      <w:r>
        <w:rPr>
          <w:sz w:val="24"/>
          <w:szCs w:val="24"/>
        </w:rPr>
        <w:t xml:space="preserve"> members       $45 for non-members</w:t>
      </w:r>
    </w:p>
    <w:p w:rsidR="00656E8F" w:rsidRDefault="00656E8F" w:rsidP="00D635D3">
      <w:pPr>
        <w:spacing w:after="0"/>
        <w:rPr>
          <w:sz w:val="24"/>
          <w:szCs w:val="24"/>
        </w:rPr>
      </w:pPr>
      <w:r>
        <w:rPr>
          <w:sz w:val="24"/>
          <w:szCs w:val="24"/>
        </w:rPr>
        <w:t>Payments Options (please circle one):</w:t>
      </w:r>
    </w:p>
    <w:p w:rsidR="00656E8F" w:rsidRDefault="00656E8F" w:rsidP="00D635D3">
      <w:pPr>
        <w:spacing w:after="0"/>
        <w:rPr>
          <w:sz w:val="24"/>
          <w:szCs w:val="24"/>
        </w:rPr>
      </w:pPr>
      <w:r>
        <w:rPr>
          <w:sz w:val="24"/>
          <w:szCs w:val="24"/>
        </w:rPr>
        <w:t xml:space="preserve">Cheque or </w:t>
      </w:r>
      <w:proofErr w:type="spellStart"/>
      <w:r>
        <w:rPr>
          <w:sz w:val="24"/>
          <w:szCs w:val="24"/>
        </w:rPr>
        <w:t>moneyorder</w:t>
      </w:r>
      <w:proofErr w:type="spellEnd"/>
      <w:r>
        <w:rPr>
          <w:sz w:val="24"/>
          <w:szCs w:val="24"/>
        </w:rPr>
        <w:t xml:space="preserve"> (send with registration form with cheque made out to Clarinet and Saxophone Society of Victoria, </w:t>
      </w:r>
      <w:proofErr w:type="spellStart"/>
      <w:r>
        <w:rPr>
          <w:sz w:val="24"/>
          <w:szCs w:val="24"/>
        </w:rPr>
        <w:t>Inc</w:t>
      </w:r>
      <w:proofErr w:type="spellEnd"/>
      <w:r>
        <w:rPr>
          <w:sz w:val="24"/>
          <w:szCs w:val="24"/>
        </w:rPr>
        <w:t xml:space="preserve">), PO Box 380 Burwood, Vic. 3125.  </w:t>
      </w:r>
      <w:proofErr w:type="spellStart"/>
      <w:r>
        <w:rPr>
          <w:sz w:val="24"/>
          <w:szCs w:val="24"/>
        </w:rPr>
        <w:t>Clasax</w:t>
      </w:r>
      <w:proofErr w:type="spellEnd"/>
      <w:r>
        <w:rPr>
          <w:sz w:val="24"/>
          <w:szCs w:val="24"/>
        </w:rPr>
        <w:t xml:space="preserve"> ABN 82 556 321143</w:t>
      </w:r>
    </w:p>
    <w:p w:rsidR="00656E8F" w:rsidRDefault="00656E8F" w:rsidP="00D635D3">
      <w:pPr>
        <w:spacing w:after="0"/>
        <w:rPr>
          <w:sz w:val="24"/>
          <w:szCs w:val="24"/>
        </w:rPr>
      </w:pPr>
      <w:r>
        <w:rPr>
          <w:sz w:val="24"/>
          <w:szCs w:val="24"/>
        </w:rPr>
        <w:t>Bank Transfer: CBA   BSB 063001 ACT 00905518-please put your name as the reference</w:t>
      </w:r>
    </w:p>
    <w:p w:rsidR="00656E8F" w:rsidRDefault="00656E8F" w:rsidP="00D635D3">
      <w:pPr>
        <w:spacing w:after="0"/>
        <w:rPr>
          <w:sz w:val="24"/>
          <w:szCs w:val="24"/>
        </w:rPr>
      </w:pPr>
      <w:proofErr w:type="spellStart"/>
      <w:r>
        <w:rPr>
          <w:sz w:val="24"/>
          <w:szCs w:val="24"/>
        </w:rPr>
        <w:t>Paypal</w:t>
      </w:r>
      <w:proofErr w:type="spellEnd"/>
      <w:r>
        <w:rPr>
          <w:sz w:val="24"/>
          <w:szCs w:val="24"/>
        </w:rPr>
        <w:t>: visit www. Clasax.org</w:t>
      </w:r>
    </w:p>
    <w:p w:rsidR="00656E8F" w:rsidRPr="00656E8F" w:rsidRDefault="00656E8F" w:rsidP="00D635D3">
      <w:pPr>
        <w:spacing w:after="0"/>
        <w:rPr>
          <w:sz w:val="24"/>
          <w:szCs w:val="24"/>
        </w:rPr>
      </w:pPr>
      <w:r>
        <w:rPr>
          <w:sz w:val="24"/>
          <w:szCs w:val="24"/>
        </w:rPr>
        <w:t xml:space="preserve">Send registration form to </w:t>
      </w:r>
      <w:hyperlink r:id="rId6" w:history="1">
        <w:r w:rsidRPr="00087A83">
          <w:rPr>
            <w:rStyle w:val="Hyperlink"/>
            <w:sz w:val="24"/>
            <w:szCs w:val="24"/>
          </w:rPr>
          <w:t>joann_griffiths@optusnet.com.au</w:t>
        </w:r>
      </w:hyperlink>
      <w:r>
        <w:rPr>
          <w:sz w:val="24"/>
          <w:szCs w:val="24"/>
        </w:rPr>
        <w:t xml:space="preserve"> and pay via bank transfer.  Any queries to JoAnn Griffiths 0407 247 410   Registration due by April 16</w:t>
      </w:r>
    </w:p>
    <w:sectPr w:rsidR="00656E8F" w:rsidRPr="00656E8F" w:rsidSect="008A607C">
      <w:pgSz w:w="11906" w:h="16838"/>
      <w:pgMar w:top="107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E4"/>
    <w:rsid w:val="0018433F"/>
    <w:rsid w:val="00292AFD"/>
    <w:rsid w:val="002938A1"/>
    <w:rsid w:val="003B43E4"/>
    <w:rsid w:val="004D58C9"/>
    <w:rsid w:val="005E4D83"/>
    <w:rsid w:val="00656E8F"/>
    <w:rsid w:val="007318A2"/>
    <w:rsid w:val="0081425A"/>
    <w:rsid w:val="00862CC8"/>
    <w:rsid w:val="00897C28"/>
    <w:rsid w:val="008A607C"/>
    <w:rsid w:val="00986F4D"/>
    <w:rsid w:val="009F5E4A"/>
    <w:rsid w:val="00AC3E80"/>
    <w:rsid w:val="00B629B8"/>
    <w:rsid w:val="00D635D3"/>
    <w:rsid w:val="00D75D40"/>
    <w:rsid w:val="00D87303"/>
    <w:rsid w:val="00E01E20"/>
    <w:rsid w:val="00E71FB8"/>
    <w:rsid w:val="00EB668B"/>
    <w:rsid w:val="00F87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448D-23ED-8642-9A03-13348C5D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E8F"/>
    <w:rPr>
      <w:color w:val="0000FF" w:themeColor="hyperlink"/>
      <w:u w:val="single"/>
    </w:rPr>
  </w:style>
  <w:style w:type="paragraph" w:styleId="BalloonText">
    <w:name w:val="Balloon Text"/>
    <w:basedOn w:val="Normal"/>
    <w:link w:val="BalloonTextChar"/>
    <w:uiPriority w:val="99"/>
    <w:semiHidden/>
    <w:unhideWhenUsed/>
    <w:rsid w:val="00E0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_griffiths@optusnet.com.a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Microsoft Office User</cp:lastModifiedBy>
  <cp:revision>2</cp:revision>
  <cp:lastPrinted>2018-02-25T06:14:00Z</cp:lastPrinted>
  <dcterms:created xsi:type="dcterms:W3CDTF">2018-03-11T00:58:00Z</dcterms:created>
  <dcterms:modified xsi:type="dcterms:W3CDTF">2018-03-11T00:58:00Z</dcterms:modified>
</cp:coreProperties>
</file>